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D3909" w14:textId="62BF5F9F" w:rsidR="002C71D4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jc w:val="center"/>
        <w:rPr>
          <w:rFonts w:ascii="Arial" w:eastAsia="Open Sans" w:hAnsi="Arial" w:cs="Arial"/>
          <w:b/>
          <w:bCs/>
          <w:color w:val="303030"/>
          <w:sz w:val="28"/>
          <w:szCs w:val="28"/>
          <w:lang w:val="ru-RU"/>
        </w:rPr>
      </w:pPr>
      <w:r w:rsidRPr="002C71D4">
        <w:rPr>
          <w:rFonts w:ascii="Arial" w:eastAsia="Open Sans" w:hAnsi="Arial" w:cs="Arial"/>
          <w:b/>
          <w:bCs/>
          <w:color w:val="303030"/>
          <w:sz w:val="28"/>
          <w:szCs w:val="28"/>
          <w:lang w:val="ru-RU"/>
        </w:rPr>
        <w:t>Хроника жизни Евгения Спасского (1900-1985)</w:t>
      </w:r>
    </w:p>
    <w:p w14:paraId="278A29B9" w14:textId="77777777" w:rsid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b/>
          <w:bCs/>
          <w:color w:val="303030"/>
          <w:lang w:val="ru-RU"/>
        </w:rPr>
      </w:pPr>
    </w:p>
    <w:p w14:paraId="00000001" w14:textId="0A81C7D1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1900, 18 августа </w:t>
      </w:r>
      <w:r w:rsidRPr="002C71D4">
        <w:rPr>
          <w:rFonts w:ascii="Arial" w:eastAsia="Open Sans" w:hAnsi="Arial" w:cs="Arial"/>
          <w:color w:val="303030"/>
        </w:rPr>
        <w:t>(ст. стиль) Родился в Киеве</w:t>
      </w:r>
    </w:p>
    <w:p w14:paraId="00000002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1902 </w:t>
      </w:r>
      <w:r w:rsidRPr="002C71D4">
        <w:rPr>
          <w:rFonts w:ascii="Arial" w:eastAsia="Open Sans" w:hAnsi="Arial" w:cs="Arial"/>
          <w:color w:val="303030"/>
        </w:rPr>
        <w:t xml:space="preserve">Семья </w:t>
      </w:r>
      <w:proofErr w:type="gramStart"/>
      <w:r w:rsidRPr="002C71D4">
        <w:rPr>
          <w:rFonts w:ascii="Arial" w:eastAsia="Open Sans" w:hAnsi="Arial" w:cs="Arial"/>
          <w:color w:val="303030"/>
        </w:rPr>
        <w:t>Спасских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переселяется на Кавказ в Грузию (поселок </w:t>
      </w:r>
      <w:proofErr w:type="spellStart"/>
      <w:r w:rsidRPr="002C71D4">
        <w:rPr>
          <w:rFonts w:ascii="Arial" w:eastAsia="Open Sans" w:hAnsi="Arial" w:cs="Arial"/>
          <w:color w:val="303030"/>
        </w:rPr>
        <w:t>Джелал-оглы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, затем </w:t>
      </w:r>
      <w:proofErr w:type="spellStart"/>
      <w:r w:rsidRPr="002C71D4">
        <w:rPr>
          <w:rFonts w:ascii="Arial" w:eastAsia="Open Sans" w:hAnsi="Arial" w:cs="Arial"/>
          <w:color w:val="303030"/>
        </w:rPr>
        <w:t>Тионети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и Тифлис)</w:t>
      </w:r>
    </w:p>
    <w:p w14:paraId="00000003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1907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П</w:t>
      </w:r>
      <w:proofErr w:type="gramEnd"/>
      <w:r w:rsidRPr="002C71D4">
        <w:rPr>
          <w:rFonts w:ascii="Arial" w:eastAsia="Open Sans" w:hAnsi="Arial" w:cs="Arial"/>
          <w:color w:val="303030"/>
        </w:rPr>
        <w:t>оступает в 1-ю Тифлисскую гимназию</w:t>
      </w:r>
    </w:p>
    <w:p w14:paraId="00000004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1908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П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осещает уроки игры на скрипке Виктора Робертовича </w:t>
      </w:r>
      <w:proofErr w:type="spellStart"/>
      <w:r w:rsidRPr="002C71D4">
        <w:rPr>
          <w:rFonts w:ascii="Arial" w:eastAsia="Open Sans" w:hAnsi="Arial" w:cs="Arial"/>
          <w:color w:val="303030"/>
        </w:rPr>
        <w:t>Вильшау</w:t>
      </w:r>
      <w:proofErr w:type="spellEnd"/>
    </w:p>
    <w:p w14:paraId="00000005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1912–1914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У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чится в </w:t>
      </w:r>
      <w:proofErr w:type="spellStart"/>
      <w:r w:rsidRPr="002C71D4">
        <w:rPr>
          <w:rFonts w:ascii="Arial" w:eastAsia="Open Sans" w:hAnsi="Arial" w:cs="Arial"/>
          <w:color w:val="303030"/>
        </w:rPr>
        <w:t>тифлисской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Школе живописи и скульптуры Кавказского общества поощрения изящных искусств при Императорской Академии художеств в классе Б.А. Фогеля </w:t>
      </w:r>
    </w:p>
    <w:p w14:paraId="00000006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1914 </w:t>
      </w:r>
      <w:r w:rsidRPr="002C71D4">
        <w:rPr>
          <w:rFonts w:ascii="Arial" w:eastAsia="Open Sans" w:hAnsi="Arial" w:cs="Arial"/>
          <w:color w:val="303030"/>
        </w:rPr>
        <w:t xml:space="preserve">Знакомство с футуристами Давидом </w:t>
      </w:r>
      <w:proofErr w:type="spellStart"/>
      <w:r w:rsidRPr="002C71D4">
        <w:rPr>
          <w:rFonts w:ascii="Arial" w:eastAsia="Open Sans" w:hAnsi="Arial" w:cs="Arial"/>
          <w:color w:val="303030"/>
        </w:rPr>
        <w:t>Бурлюком</w:t>
      </w:r>
      <w:proofErr w:type="spellEnd"/>
      <w:r w:rsidRPr="002C71D4">
        <w:rPr>
          <w:rFonts w:ascii="Arial" w:eastAsia="Open Sans" w:hAnsi="Arial" w:cs="Arial"/>
          <w:color w:val="303030"/>
        </w:rPr>
        <w:t>, Василием Каменским, Владимиром Маяковским в</w:t>
      </w:r>
      <w:r w:rsidRPr="002C71D4">
        <w:rPr>
          <w:rFonts w:ascii="Arial" w:eastAsia="Open Sans" w:hAnsi="Arial" w:cs="Arial"/>
          <w:color w:val="303030"/>
        </w:rPr>
        <w:t xml:space="preserve">о время их гастролей в Тифлисе. Переезд семьи </w:t>
      </w:r>
      <w:proofErr w:type="gramStart"/>
      <w:r w:rsidRPr="002C71D4">
        <w:rPr>
          <w:rFonts w:ascii="Arial" w:eastAsia="Open Sans" w:hAnsi="Arial" w:cs="Arial"/>
          <w:color w:val="303030"/>
        </w:rPr>
        <w:t>Спасских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в Самару</w:t>
      </w:r>
    </w:p>
    <w:p w14:paraId="00000007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 1917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З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аканчивает восьмиклассный курс 1-й Самарской мужской гимназии. Впервые выставляет свои живописные работы на выставке Д.Д. </w:t>
      </w:r>
      <w:proofErr w:type="spellStart"/>
      <w:r w:rsidRPr="002C71D4">
        <w:rPr>
          <w:rFonts w:ascii="Arial" w:eastAsia="Open Sans" w:hAnsi="Arial" w:cs="Arial"/>
          <w:color w:val="303030"/>
        </w:rPr>
        <w:t>Бурлюка</w:t>
      </w:r>
      <w:proofErr w:type="spellEnd"/>
    </w:p>
    <w:p w14:paraId="00000008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1917–1918 </w:t>
      </w:r>
      <w:r w:rsidRPr="002C71D4">
        <w:rPr>
          <w:rFonts w:ascii="Arial" w:eastAsia="Open Sans" w:hAnsi="Arial" w:cs="Arial"/>
          <w:color w:val="303030"/>
        </w:rPr>
        <w:t>Переезд в Москву. Занятия в Московской художе</w:t>
      </w:r>
      <w:r w:rsidRPr="002C71D4">
        <w:rPr>
          <w:rFonts w:ascii="Arial" w:eastAsia="Open Sans" w:hAnsi="Arial" w:cs="Arial"/>
          <w:color w:val="303030"/>
        </w:rPr>
        <w:t xml:space="preserve">ственной студии М. Северова, М. </w:t>
      </w:r>
      <w:proofErr w:type="spellStart"/>
      <w:r w:rsidRPr="002C71D4">
        <w:rPr>
          <w:rFonts w:ascii="Arial" w:eastAsia="Open Sans" w:hAnsi="Arial" w:cs="Arial"/>
          <w:color w:val="303030"/>
        </w:rPr>
        <w:t>Леблана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и П. Бакланова, первая встреча с поэтом </w:t>
      </w:r>
      <w:proofErr w:type="spellStart"/>
      <w:r w:rsidRPr="002C71D4">
        <w:rPr>
          <w:rFonts w:ascii="Arial" w:eastAsia="Open Sans" w:hAnsi="Arial" w:cs="Arial"/>
          <w:color w:val="303030"/>
        </w:rPr>
        <w:t>Велимиром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</w:t>
      </w:r>
      <w:proofErr w:type="spellStart"/>
      <w:r w:rsidRPr="002C71D4">
        <w:rPr>
          <w:rFonts w:ascii="Arial" w:eastAsia="Open Sans" w:hAnsi="Arial" w:cs="Arial"/>
          <w:color w:val="303030"/>
        </w:rPr>
        <w:t>Хлебниковым</w:t>
      </w:r>
      <w:proofErr w:type="spellEnd"/>
      <w:r w:rsidRPr="002C71D4">
        <w:rPr>
          <w:rFonts w:ascii="Arial" w:eastAsia="Open Sans" w:hAnsi="Arial" w:cs="Arial"/>
          <w:color w:val="303030"/>
        </w:rPr>
        <w:t>, увлечение футуризмом</w:t>
      </w:r>
    </w:p>
    <w:p w14:paraId="00000009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b/>
          <w:bCs/>
          <w:color w:val="303030"/>
        </w:rPr>
      </w:pPr>
      <w:bookmarkStart w:id="0" w:name="_8vjm3a8vd66n" w:colFirst="0" w:colLast="0"/>
      <w:bookmarkEnd w:id="0"/>
      <w:r w:rsidRPr="002C71D4">
        <w:rPr>
          <w:rFonts w:ascii="Arial" w:eastAsia="Open Sans" w:hAnsi="Arial" w:cs="Arial"/>
          <w:b/>
          <w:bCs/>
          <w:color w:val="303030"/>
        </w:rPr>
        <w:t>1918, зима-весна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 xml:space="preserve"> </w:t>
      </w:r>
      <w:r w:rsidRPr="002C71D4">
        <w:rPr>
          <w:rFonts w:ascii="Arial" w:eastAsia="Open Sans" w:hAnsi="Arial" w:cs="Arial"/>
          <w:color w:val="303030"/>
        </w:rPr>
        <w:t>П</w:t>
      </w:r>
      <w:proofErr w:type="gramEnd"/>
      <w:r w:rsidRPr="002C71D4">
        <w:rPr>
          <w:rFonts w:ascii="Arial" w:eastAsia="Open Sans" w:hAnsi="Arial" w:cs="Arial"/>
          <w:color w:val="303030"/>
        </w:rPr>
        <w:t>од руководством А. Гана участвует в создании «народных музеев» на основе коллекций предметов искусства реквизирова</w:t>
      </w:r>
      <w:r w:rsidRPr="002C71D4">
        <w:rPr>
          <w:rFonts w:ascii="Arial" w:eastAsia="Open Sans" w:hAnsi="Arial" w:cs="Arial"/>
          <w:color w:val="303030"/>
        </w:rPr>
        <w:t xml:space="preserve">нных анархистскими группами при захвате частных особняков в г. Москве. </w:t>
      </w:r>
      <w:proofErr w:type="gramStart"/>
      <w:r w:rsidRPr="002C71D4">
        <w:rPr>
          <w:rFonts w:ascii="Arial" w:eastAsia="Open Sans" w:hAnsi="Arial" w:cs="Arial"/>
          <w:color w:val="303030"/>
        </w:rPr>
        <w:t>Арестован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при разгроме анархистских коммун большевиками. Чудом избегает длительного ареста и вероятной бессудной расправы благодаря заступничеству К. Малевича и В. Татлина</w:t>
      </w:r>
    </w:p>
    <w:p w14:paraId="0000000A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1918, весна-л</w:t>
      </w:r>
      <w:r w:rsidRPr="002C71D4">
        <w:rPr>
          <w:rFonts w:ascii="Arial" w:eastAsia="Open Sans" w:hAnsi="Arial" w:cs="Arial"/>
          <w:b/>
          <w:bCs/>
          <w:color w:val="303030"/>
        </w:rPr>
        <w:t>ето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В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месте с Д.Д. </w:t>
      </w:r>
      <w:proofErr w:type="spellStart"/>
      <w:r w:rsidRPr="002C71D4">
        <w:rPr>
          <w:rFonts w:ascii="Arial" w:eastAsia="Open Sans" w:hAnsi="Arial" w:cs="Arial"/>
          <w:color w:val="303030"/>
        </w:rPr>
        <w:t>Бурлюком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и его семьей живет и работает в башкирском селе Буздяк, участвует в подготовке к «турне по Уралу и Сибири»</w:t>
      </w:r>
    </w:p>
    <w:p w14:paraId="0000000B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1918–1919 </w:t>
      </w:r>
      <w:r w:rsidRPr="002C71D4">
        <w:rPr>
          <w:rFonts w:ascii="Arial" w:eastAsia="Open Sans" w:hAnsi="Arial" w:cs="Arial"/>
          <w:color w:val="303030"/>
        </w:rPr>
        <w:t xml:space="preserve">Участие в «Большом Сибирском турне»: выставки футуристического искусства, </w:t>
      </w:r>
      <w:proofErr w:type="spellStart"/>
      <w:r w:rsidRPr="002C71D4">
        <w:rPr>
          <w:rFonts w:ascii="Arial" w:eastAsia="Open Sans" w:hAnsi="Arial" w:cs="Arial"/>
          <w:color w:val="303030"/>
        </w:rPr>
        <w:t>поэзоконцерты</w:t>
      </w:r>
      <w:proofErr w:type="spellEnd"/>
      <w:r w:rsidRPr="002C71D4">
        <w:rPr>
          <w:rFonts w:ascii="Arial" w:eastAsia="Open Sans" w:hAnsi="Arial" w:cs="Arial"/>
          <w:color w:val="303030"/>
        </w:rPr>
        <w:t>, вечера-</w:t>
      </w:r>
      <w:proofErr w:type="spellStart"/>
      <w:r w:rsidRPr="002C71D4">
        <w:rPr>
          <w:rFonts w:ascii="Arial" w:eastAsia="Open Sans" w:hAnsi="Arial" w:cs="Arial"/>
          <w:color w:val="303030"/>
        </w:rPr>
        <w:t>грандиозарь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совм</w:t>
      </w:r>
      <w:r w:rsidRPr="002C71D4">
        <w:rPr>
          <w:rFonts w:ascii="Arial" w:eastAsia="Open Sans" w:hAnsi="Arial" w:cs="Arial"/>
          <w:color w:val="303030"/>
        </w:rPr>
        <w:t xml:space="preserve">естно с Д.Д. </w:t>
      </w:r>
      <w:proofErr w:type="spellStart"/>
      <w:r w:rsidRPr="002C71D4">
        <w:rPr>
          <w:rFonts w:ascii="Arial" w:eastAsia="Open Sans" w:hAnsi="Arial" w:cs="Arial"/>
          <w:color w:val="303030"/>
        </w:rPr>
        <w:t>Бурлюком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. Знакомство с «королем сибирских поэтов» Антоном Сорокиным и начинающим писателем Борисом Четвериковым, первые </w:t>
      </w:r>
      <w:proofErr w:type="spellStart"/>
      <w:r w:rsidRPr="002C71D4">
        <w:rPr>
          <w:rFonts w:ascii="Arial" w:eastAsia="Open Sans" w:hAnsi="Arial" w:cs="Arial"/>
          <w:color w:val="303030"/>
        </w:rPr>
        <w:t>супрематические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работы. Иркутским обществом художников приобретена картина «Настроение ночного всадника» (в настоящее время</w:t>
      </w:r>
      <w:r w:rsidRPr="002C71D4">
        <w:rPr>
          <w:rFonts w:ascii="Arial" w:eastAsia="Open Sans" w:hAnsi="Arial" w:cs="Arial"/>
          <w:color w:val="303030"/>
        </w:rPr>
        <w:t xml:space="preserve"> хранится в Иркутском областном художественном музее им. В.П. Сукачева)</w:t>
      </w:r>
    </w:p>
    <w:p w14:paraId="0000000C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1919–1920 </w:t>
      </w:r>
      <w:r w:rsidRPr="002C71D4">
        <w:rPr>
          <w:rFonts w:ascii="Arial" w:eastAsia="Open Sans" w:hAnsi="Arial" w:cs="Arial"/>
          <w:color w:val="303030"/>
        </w:rPr>
        <w:t xml:space="preserve">Призыв в Белую армию, служба писарем в 3-м степном кадровом полку, в </w:t>
      </w:r>
      <w:proofErr w:type="spellStart"/>
      <w:r w:rsidRPr="002C71D4">
        <w:rPr>
          <w:rFonts w:ascii="Arial" w:eastAsia="Open Sans" w:hAnsi="Arial" w:cs="Arial"/>
          <w:color w:val="303030"/>
        </w:rPr>
        <w:t>Осведверхе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при штабе Верховного главнокомандующего, художником-иллюстратором во фронтовой передвижной газ</w:t>
      </w:r>
      <w:r w:rsidRPr="002C71D4">
        <w:rPr>
          <w:rFonts w:ascii="Arial" w:eastAsia="Open Sans" w:hAnsi="Arial" w:cs="Arial"/>
          <w:color w:val="303030"/>
        </w:rPr>
        <w:t xml:space="preserve">ете «Вперед» под руководством Василия </w:t>
      </w:r>
      <w:proofErr w:type="spellStart"/>
      <w:r w:rsidRPr="002C71D4">
        <w:rPr>
          <w:rFonts w:ascii="Arial" w:eastAsia="Open Sans" w:hAnsi="Arial" w:cs="Arial"/>
          <w:color w:val="303030"/>
        </w:rPr>
        <w:t>Янчевецкого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(писатель В. Ян), знакомство с будущими писателями Н.И. Ивановым (</w:t>
      </w:r>
      <w:proofErr w:type="spellStart"/>
      <w:r w:rsidRPr="002C71D4">
        <w:rPr>
          <w:rFonts w:ascii="Arial" w:eastAsia="Open Sans" w:hAnsi="Arial" w:cs="Arial"/>
          <w:color w:val="303030"/>
        </w:rPr>
        <w:t>Ановым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), Вс. В. Ивановым, Н.И. </w:t>
      </w:r>
      <w:proofErr w:type="spellStart"/>
      <w:r w:rsidRPr="002C71D4">
        <w:rPr>
          <w:rFonts w:ascii="Arial" w:eastAsia="Open Sans" w:hAnsi="Arial" w:cs="Arial"/>
          <w:color w:val="303030"/>
        </w:rPr>
        <w:t>Можаровским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, встреча и начало многолетней дружбы с героем Гражданской войны и писателем </w:t>
      </w:r>
      <w:proofErr w:type="spellStart"/>
      <w:r w:rsidRPr="002C71D4">
        <w:rPr>
          <w:rFonts w:ascii="Arial" w:eastAsia="Open Sans" w:hAnsi="Arial" w:cs="Arial"/>
          <w:color w:val="303030"/>
        </w:rPr>
        <w:t>Матэ</w:t>
      </w:r>
      <w:proofErr w:type="spellEnd"/>
      <w:r w:rsidRPr="002C71D4">
        <w:rPr>
          <w:rFonts w:ascii="Arial" w:eastAsia="Open Sans" w:hAnsi="Arial" w:cs="Arial"/>
          <w:color w:val="303030"/>
        </w:rPr>
        <w:t> </w:t>
      </w:r>
      <w:proofErr w:type="spellStart"/>
      <w:r w:rsidRPr="002C71D4">
        <w:rPr>
          <w:rFonts w:ascii="Arial" w:eastAsia="Open Sans" w:hAnsi="Arial" w:cs="Arial"/>
          <w:color w:val="303030"/>
        </w:rPr>
        <w:t>Залкой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(Бела </w:t>
      </w:r>
      <w:proofErr w:type="spellStart"/>
      <w:r w:rsidRPr="002C71D4">
        <w:rPr>
          <w:rFonts w:ascii="Arial" w:eastAsia="Open Sans" w:hAnsi="Arial" w:cs="Arial"/>
          <w:color w:val="303030"/>
        </w:rPr>
        <w:t>Фра</w:t>
      </w:r>
      <w:r w:rsidRPr="002C71D4">
        <w:rPr>
          <w:rFonts w:ascii="Arial" w:eastAsia="Open Sans" w:hAnsi="Arial" w:cs="Arial"/>
          <w:color w:val="303030"/>
        </w:rPr>
        <w:t>нкль</w:t>
      </w:r>
      <w:proofErr w:type="spellEnd"/>
      <w:proofErr w:type="gramEnd"/>
      <w:r w:rsidRPr="002C71D4">
        <w:rPr>
          <w:rFonts w:ascii="Arial" w:eastAsia="Open Sans" w:hAnsi="Arial" w:cs="Arial"/>
          <w:color w:val="303030"/>
        </w:rPr>
        <w:t>)</w:t>
      </w:r>
    </w:p>
    <w:p w14:paraId="0000000D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1920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Р</w:t>
      </w:r>
      <w:proofErr w:type="gramEnd"/>
      <w:r w:rsidRPr="002C71D4">
        <w:rPr>
          <w:rFonts w:ascii="Arial" w:eastAsia="Open Sans" w:hAnsi="Arial" w:cs="Arial"/>
          <w:color w:val="303030"/>
        </w:rPr>
        <w:t>аботает исполнителем-декоратором и постановщиком в Большом народном театре в Омске</w:t>
      </w:r>
    </w:p>
    <w:p w14:paraId="0000000E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1920–1921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У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чится в Самаре в СГХМ, работает инструктором изобразительного отдела Пролеткульта, художником декоративной мастерской подотдела ИЗО при </w:t>
      </w:r>
      <w:proofErr w:type="spellStart"/>
      <w:r w:rsidRPr="002C71D4">
        <w:rPr>
          <w:rFonts w:ascii="Arial" w:eastAsia="Open Sans" w:hAnsi="Arial" w:cs="Arial"/>
          <w:color w:val="303030"/>
        </w:rPr>
        <w:t>Губполитпросве</w:t>
      </w:r>
      <w:r w:rsidRPr="002C71D4">
        <w:rPr>
          <w:rFonts w:ascii="Arial" w:eastAsia="Open Sans" w:hAnsi="Arial" w:cs="Arial"/>
          <w:color w:val="303030"/>
        </w:rPr>
        <w:t>те</w:t>
      </w:r>
      <w:proofErr w:type="spellEnd"/>
    </w:p>
    <w:p w14:paraId="0000000F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 1921 </w:t>
      </w:r>
      <w:r w:rsidRPr="002C71D4">
        <w:rPr>
          <w:rFonts w:ascii="Arial" w:eastAsia="Open Sans" w:hAnsi="Arial" w:cs="Arial"/>
          <w:color w:val="303030"/>
        </w:rPr>
        <w:t xml:space="preserve">Возвращение в Москву и работа в художественном отделе </w:t>
      </w:r>
      <w:proofErr w:type="spellStart"/>
      <w:r w:rsidRPr="002C71D4">
        <w:rPr>
          <w:rFonts w:ascii="Arial" w:eastAsia="Open Sans" w:hAnsi="Arial" w:cs="Arial"/>
          <w:color w:val="303030"/>
        </w:rPr>
        <w:t>Пуокр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, позднее – инструктором инструкторского отделения подсекции ИЗО </w:t>
      </w:r>
      <w:proofErr w:type="spellStart"/>
      <w:r w:rsidRPr="002C71D4">
        <w:rPr>
          <w:rFonts w:ascii="Arial" w:eastAsia="Open Sans" w:hAnsi="Arial" w:cs="Arial"/>
          <w:color w:val="303030"/>
        </w:rPr>
        <w:t>Главсоцвоса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</w:t>
      </w:r>
      <w:proofErr w:type="spellStart"/>
      <w:r w:rsidRPr="002C71D4">
        <w:rPr>
          <w:rFonts w:ascii="Arial" w:eastAsia="Open Sans" w:hAnsi="Arial" w:cs="Arial"/>
          <w:color w:val="303030"/>
        </w:rPr>
        <w:t>Наркомпроса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РСФСР</w:t>
      </w:r>
    </w:p>
    <w:p w14:paraId="00000010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 1921–1922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У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чится во </w:t>
      </w:r>
      <w:proofErr w:type="spellStart"/>
      <w:r w:rsidRPr="002C71D4">
        <w:rPr>
          <w:rFonts w:ascii="Arial" w:eastAsia="Open Sans" w:hAnsi="Arial" w:cs="Arial"/>
          <w:color w:val="303030"/>
        </w:rPr>
        <w:t>Вхутемасе</w:t>
      </w:r>
      <w:proofErr w:type="spellEnd"/>
      <w:r w:rsidRPr="002C71D4">
        <w:rPr>
          <w:rFonts w:ascii="Arial" w:eastAsia="Open Sans" w:hAnsi="Arial" w:cs="Arial"/>
          <w:color w:val="303030"/>
        </w:rPr>
        <w:t>, одновременно работая помощником коменданта общежития, констру</w:t>
      </w:r>
      <w:r w:rsidRPr="002C71D4">
        <w:rPr>
          <w:rFonts w:ascii="Arial" w:eastAsia="Open Sans" w:hAnsi="Arial" w:cs="Arial"/>
          <w:color w:val="303030"/>
        </w:rPr>
        <w:t xml:space="preserve">ктивистский период творчества. В.В. Хлебников несколько месяцев живет </w:t>
      </w:r>
      <w:r w:rsidRPr="002C71D4">
        <w:rPr>
          <w:rFonts w:ascii="Arial" w:eastAsia="Open Sans" w:hAnsi="Arial" w:cs="Arial"/>
          <w:color w:val="303030"/>
        </w:rPr>
        <w:lastRenderedPageBreak/>
        <w:t>в комнате художника и посвящает ему стихотворение, встречается с Патриархом Тихоном и по его благословению обучается в Православной Народной Духовной Академии</w:t>
      </w:r>
    </w:p>
    <w:p w14:paraId="00000011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1922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Ж</w:t>
      </w:r>
      <w:proofErr w:type="gramEnd"/>
      <w:r w:rsidRPr="002C71D4">
        <w:rPr>
          <w:rFonts w:ascii="Arial" w:eastAsia="Open Sans" w:hAnsi="Arial" w:cs="Arial"/>
          <w:color w:val="303030"/>
        </w:rPr>
        <w:t>енится на Елене Конст</w:t>
      </w:r>
      <w:r w:rsidRPr="002C71D4">
        <w:rPr>
          <w:rFonts w:ascii="Arial" w:eastAsia="Open Sans" w:hAnsi="Arial" w:cs="Arial"/>
          <w:color w:val="303030"/>
        </w:rPr>
        <w:t>антиновне Лукиной</w:t>
      </w:r>
    </w:p>
    <w:p w14:paraId="00000012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1922–1923 </w:t>
      </w:r>
      <w:r w:rsidRPr="002C71D4">
        <w:rPr>
          <w:rFonts w:ascii="Arial" w:eastAsia="Open Sans" w:hAnsi="Arial" w:cs="Arial"/>
          <w:color w:val="303030"/>
        </w:rPr>
        <w:t>Сотрудничество с Союзом поэтов, художественное оформление книг, поэтических сборников, концертов в артистическом кафе «Домино», членство в московской «Ломоносовской» группе Антропософского общества, знакомство с Андреем Белым, Б</w:t>
      </w:r>
      <w:r w:rsidRPr="002C71D4">
        <w:rPr>
          <w:rFonts w:ascii="Arial" w:eastAsia="Open Sans" w:hAnsi="Arial" w:cs="Arial"/>
          <w:color w:val="303030"/>
        </w:rPr>
        <w:t xml:space="preserve">орисом </w:t>
      </w:r>
      <w:proofErr w:type="spellStart"/>
      <w:r w:rsidRPr="002C71D4">
        <w:rPr>
          <w:rFonts w:ascii="Arial" w:eastAsia="Open Sans" w:hAnsi="Arial" w:cs="Arial"/>
          <w:color w:val="303030"/>
        </w:rPr>
        <w:t>Леманом</w:t>
      </w:r>
      <w:proofErr w:type="spellEnd"/>
      <w:r w:rsidRPr="002C71D4">
        <w:rPr>
          <w:rFonts w:ascii="Arial" w:eastAsia="Open Sans" w:hAnsi="Arial" w:cs="Arial"/>
          <w:color w:val="303030"/>
        </w:rPr>
        <w:t>, Михаилом Чеховым. Несколько месяцев живет в Петрограде, изучая в музеях произведения старых европейских мастеров</w:t>
      </w:r>
    </w:p>
    <w:p w14:paraId="00000013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1923–1925 </w:t>
      </w:r>
      <w:r w:rsidRPr="002C71D4">
        <w:rPr>
          <w:rFonts w:ascii="Arial" w:eastAsia="Open Sans" w:hAnsi="Arial" w:cs="Arial"/>
          <w:color w:val="303030"/>
        </w:rPr>
        <w:t xml:space="preserve">Преподаватель рисования в </w:t>
      </w:r>
      <w:proofErr w:type="spellStart"/>
      <w:r w:rsidRPr="002C71D4">
        <w:rPr>
          <w:rFonts w:ascii="Arial" w:eastAsia="Open Sans" w:hAnsi="Arial" w:cs="Arial"/>
          <w:color w:val="303030"/>
        </w:rPr>
        <w:t>Сухановской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школе, 22-й школе, 185-й трудшколе</w:t>
      </w:r>
    </w:p>
    <w:p w14:paraId="00000014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1924 </w:t>
      </w:r>
      <w:r w:rsidRPr="002C71D4">
        <w:rPr>
          <w:rFonts w:ascii="Arial" w:eastAsia="Open Sans" w:hAnsi="Arial" w:cs="Arial"/>
          <w:color w:val="303030"/>
        </w:rPr>
        <w:t>Написана картина «Медитация (Размышление)»</w:t>
      </w:r>
    </w:p>
    <w:p w14:paraId="00000015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1925–1926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Ж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ивет в Ленинграде, работает художником-живописцем в Горкоме эстрады, вступает во </w:t>
      </w:r>
      <w:proofErr w:type="spellStart"/>
      <w:r w:rsidRPr="002C71D4">
        <w:rPr>
          <w:rFonts w:ascii="Arial" w:eastAsia="Open Sans" w:hAnsi="Arial" w:cs="Arial"/>
          <w:color w:val="303030"/>
        </w:rPr>
        <w:t>Всерабис</w:t>
      </w:r>
      <w:proofErr w:type="spellEnd"/>
    </w:p>
    <w:p w14:paraId="00000016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1926 </w:t>
      </w:r>
      <w:r w:rsidRPr="002C71D4">
        <w:rPr>
          <w:rFonts w:ascii="Arial" w:eastAsia="Open Sans" w:hAnsi="Arial" w:cs="Arial"/>
          <w:color w:val="303030"/>
        </w:rPr>
        <w:t>Ученик-практикант Мастерской циркового искусства, на разных должностях в 1-м Государственном цирке (</w:t>
      </w:r>
      <w:proofErr w:type="spellStart"/>
      <w:r w:rsidRPr="002C71D4">
        <w:rPr>
          <w:rFonts w:ascii="Arial" w:eastAsia="Open Sans" w:hAnsi="Arial" w:cs="Arial"/>
          <w:color w:val="303030"/>
        </w:rPr>
        <w:t>бывш</w:t>
      </w:r>
      <w:proofErr w:type="spellEnd"/>
      <w:r w:rsidRPr="002C71D4">
        <w:rPr>
          <w:rFonts w:ascii="Arial" w:eastAsia="Open Sans" w:hAnsi="Arial" w:cs="Arial"/>
          <w:color w:val="303030"/>
        </w:rPr>
        <w:t>.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Ц</w:t>
      </w:r>
      <w:r w:rsidRPr="002C71D4">
        <w:rPr>
          <w:rFonts w:ascii="Arial" w:eastAsia="Open Sans" w:hAnsi="Arial" w:cs="Arial"/>
          <w:color w:val="303030"/>
        </w:rPr>
        <w:t xml:space="preserve">ирк </w:t>
      </w:r>
      <w:proofErr w:type="spellStart"/>
      <w:r w:rsidRPr="002C71D4">
        <w:rPr>
          <w:rFonts w:ascii="Arial" w:eastAsia="Open Sans" w:hAnsi="Arial" w:cs="Arial"/>
          <w:color w:val="303030"/>
        </w:rPr>
        <w:t>Саламонского</w:t>
      </w:r>
      <w:proofErr w:type="spellEnd"/>
      <w:r w:rsidRPr="002C71D4">
        <w:rPr>
          <w:rFonts w:ascii="Arial" w:eastAsia="Open Sans" w:hAnsi="Arial" w:cs="Arial"/>
          <w:color w:val="303030"/>
        </w:rPr>
        <w:t>), во 2-м Государственном цирке (</w:t>
      </w:r>
      <w:proofErr w:type="gramStart"/>
      <w:r w:rsidRPr="002C71D4">
        <w:rPr>
          <w:rFonts w:ascii="Arial" w:eastAsia="Open Sans" w:hAnsi="Arial" w:cs="Arial"/>
          <w:color w:val="303030"/>
        </w:rPr>
        <w:t>быв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. </w:t>
      </w:r>
      <w:proofErr w:type="gramStart"/>
      <w:r w:rsidRPr="002C71D4">
        <w:rPr>
          <w:rFonts w:ascii="Arial" w:eastAsia="Open Sans" w:hAnsi="Arial" w:cs="Arial"/>
          <w:color w:val="303030"/>
        </w:rPr>
        <w:t>Цирк Никитиных), в «Цирке Мюзик-холле».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Б.Д. Четвериков публикует повесть «Кожушок», в которой прототипом главного героя Евгения </w:t>
      </w:r>
      <w:proofErr w:type="spellStart"/>
      <w:r w:rsidRPr="002C71D4">
        <w:rPr>
          <w:rFonts w:ascii="Arial" w:eastAsia="Open Sans" w:hAnsi="Arial" w:cs="Arial"/>
          <w:color w:val="303030"/>
        </w:rPr>
        <w:t>Удинцева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стал Евгений Спасский</w:t>
      </w:r>
    </w:p>
    <w:p w14:paraId="00000017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1927, лето </w:t>
      </w:r>
      <w:r w:rsidRPr="002C71D4">
        <w:rPr>
          <w:rFonts w:ascii="Arial" w:eastAsia="Open Sans" w:hAnsi="Arial" w:cs="Arial"/>
          <w:color w:val="303030"/>
        </w:rPr>
        <w:t>Режиссер и шпрехшталмейстер в 1-м Государственном передвижном цирке (цирк-шапито), участие в номерах клоуна В.Е. Лазаренко</w:t>
      </w:r>
    </w:p>
    <w:p w14:paraId="00000018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1927–1935 </w:t>
      </w:r>
      <w:r w:rsidRPr="002C71D4">
        <w:rPr>
          <w:rFonts w:ascii="Arial" w:eastAsia="Open Sans" w:hAnsi="Arial" w:cs="Arial"/>
          <w:color w:val="303030"/>
        </w:rPr>
        <w:t xml:space="preserve">Помощник режиссера в Театре им. </w:t>
      </w:r>
      <w:proofErr w:type="spellStart"/>
      <w:r w:rsidRPr="002C71D4">
        <w:rPr>
          <w:rFonts w:ascii="Arial" w:eastAsia="Open Sans" w:hAnsi="Arial" w:cs="Arial"/>
          <w:color w:val="303030"/>
        </w:rPr>
        <w:t>Евг</w:t>
      </w:r>
      <w:proofErr w:type="spellEnd"/>
      <w:r w:rsidRPr="002C71D4">
        <w:rPr>
          <w:rFonts w:ascii="Arial" w:eastAsia="Open Sans" w:hAnsi="Arial" w:cs="Arial"/>
          <w:color w:val="303030"/>
        </w:rPr>
        <w:t>. Вахтангова, участие в зарубежных гастролях театра</w:t>
      </w:r>
    </w:p>
    <w:p w14:paraId="00000019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1928 </w:t>
      </w:r>
      <w:r w:rsidRPr="002C71D4">
        <w:rPr>
          <w:rFonts w:ascii="Arial" w:eastAsia="Open Sans" w:hAnsi="Arial" w:cs="Arial"/>
          <w:color w:val="303030"/>
        </w:rPr>
        <w:t> Изучение античного искусства и</w:t>
      </w:r>
      <w:r w:rsidRPr="002C71D4">
        <w:rPr>
          <w:rFonts w:ascii="Arial" w:eastAsia="Open Sans" w:hAnsi="Arial" w:cs="Arial"/>
          <w:color w:val="303030"/>
        </w:rPr>
        <w:t xml:space="preserve"> европейской живописи в музеях Франции, Германии, Бельгии, Польши. Увидел свет роман Б. </w:t>
      </w:r>
      <w:proofErr w:type="spellStart"/>
      <w:r w:rsidRPr="002C71D4">
        <w:rPr>
          <w:rFonts w:ascii="Arial" w:eastAsia="Open Sans" w:hAnsi="Arial" w:cs="Arial"/>
          <w:color w:val="303030"/>
        </w:rPr>
        <w:t>Четверякова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«Заиграй овражки», где прототипом одного из главных героев становится Е.Д. Спасский.</w:t>
      </w:r>
    </w:p>
    <w:p w14:paraId="0000001A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proofErr w:type="spellStart"/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о</w:t>
      </w:r>
      <w:proofErr w:type="gramEnd"/>
      <w:r w:rsidRPr="002C71D4">
        <w:rPr>
          <w:rFonts w:ascii="Arial" w:eastAsia="Open Sans" w:hAnsi="Arial" w:cs="Arial"/>
          <w:b/>
          <w:bCs/>
          <w:color w:val="303030"/>
        </w:rPr>
        <w:t>к</w:t>
      </w:r>
      <w:proofErr w:type="spellEnd"/>
      <w:r w:rsidRPr="002C71D4">
        <w:rPr>
          <w:rFonts w:ascii="Arial" w:eastAsia="Open Sans" w:hAnsi="Arial" w:cs="Arial"/>
          <w:b/>
          <w:bCs/>
          <w:color w:val="303030"/>
        </w:rPr>
        <w:t>. 1928 </w:t>
      </w:r>
      <w:r w:rsidRPr="002C71D4">
        <w:rPr>
          <w:rFonts w:ascii="Arial" w:eastAsia="Open Sans" w:hAnsi="Arial" w:cs="Arial"/>
          <w:color w:val="303030"/>
        </w:rPr>
        <w:t>Расставание с Е.К. Спасской (Лукиной)</w:t>
      </w:r>
    </w:p>
    <w:p w14:paraId="0000001B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1929 </w:t>
      </w:r>
      <w:r w:rsidRPr="002C71D4">
        <w:rPr>
          <w:rFonts w:ascii="Arial" w:eastAsia="Open Sans" w:hAnsi="Arial" w:cs="Arial"/>
          <w:color w:val="303030"/>
        </w:rPr>
        <w:t>Женитьба на Елене-К</w:t>
      </w:r>
      <w:r w:rsidRPr="002C71D4">
        <w:rPr>
          <w:rFonts w:ascii="Arial" w:eastAsia="Open Sans" w:hAnsi="Arial" w:cs="Arial"/>
          <w:color w:val="303030"/>
        </w:rPr>
        <w:t xml:space="preserve">орнелии </w:t>
      </w:r>
      <w:proofErr w:type="spellStart"/>
      <w:r w:rsidRPr="002C71D4">
        <w:rPr>
          <w:rFonts w:ascii="Arial" w:eastAsia="Open Sans" w:hAnsi="Arial" w:cs="Arial"/>
          <w:color w:val="303030"/>
        </w:rPr>
        <w:t>Леонардовне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</w:t>
      </w:r>
      <w:proofErr w:type="spellStart"/>
      <w:r w:rsidRPr="002C71D4">
        <w:rPr>
          <w:rFonts w:ascii="Arial" w:eastAsia="Open Sans" w:hAnsi="Arial" w:cs="Arial"/>
          <w:color w:val="303030"/>
        </w:rPr>
        <w:t>Декапрелевич</w:t>
      </w:r>
      <w:proofErr w:type="spellEnd"/>
    </w:p>
    <w:p w14:paraId="0000001C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1933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Р</w:t>
      </w:r>
      <w:proofErr w:type="gramEnd"/>
      <w:r w:rsidRPr="002C71D4">
        <w:rPr>
          <w:rFonts w:ascii="Arial" w:eastAsia="Open Sans" w:hAnsi="Arial" w:cs="Arial"/>
          <w:color w:val="303030"/>
        </w:rPr>
        <w:t>аботает в Музыкальном государственном издательстве художником-оформителем музыковедческих изданий и нот</w:t>
      </w:r>
    </w:p>
    <w:p w14:paraId="0000001D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1934 </w:t>
      </w:r>
      <w:r w:rsidRPr="002C71D4">
        <w:rPr>
          <w:rFonts w:ascii="Arial" w:eastAsia="Open Sans" w:hAnsi="Arial" w:cs="Arial"/>
          <w:color w:val="303030"/>
        </w:rPr>
        <w:t>Первый опыт работы в области монументальной живописи и реставрации под руководством архитектора И.А. Фомина.</w:t>
      </w:r>
      <w:r w:rsidRPr="002C71D4">
        <w:rPr>
          <w:rFonts w:ascii="Arial" w:eastAsia="Open Sans" w:hAnsi="Arial" w:cs="Arial"/>
          <w:color w:val="303030"/>
        </w:rPr>
        <w:t xml:space="preserve"> Выполнено оформление здания Военного госпиталя в Лефортове. Написана картина «Совесть»</w:t>
      </w:r>
    </w:p>
    <w:p w14:paraId="0000001E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1938 </w:t>
      </w:r>
      <w:r w:rsidRPr="002C71D4">
        <w:rPr>
          <w:rFonts w:ascii="Arial" w:eastAsia="Open Sans" w:hAnsi="Arial" w:cs="Arial"/>
          <w:color w:val="303030"/>
        </w:rPr>
        <w:t xml:space="preserve">Государственный литературный музей приобрел портреты </w:t>
      </w:r>
      <w:proofErr w:type="spellStart"/>
      <w:r w:rsidRPr="002C71D4">
        <w:rPr>
          <w:rFonts w:ascii="Arial" w:eastAsia="Open Sans" w:hAnsi="Arial" w:cs="Arial"/>
          <w:color w:val="303030"/>
        </w:rPr>
        <w:t>Велимира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Хлебникова и </w:t>
      </w:r>
      <w:proofErr w:type="spellStart"/>
      <w:r w:rsidRPr="002C71D4">
        <w:rPr>
          <w:rFonts w:ascii="Arial" w:eastAsia="Open Sans" w:hAnsi="Arial" w:cs="Arial"/>
          <w:color w:val="303030"/>
        </w:rPr>
        <w:t>Матэ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</w:t>
      </w:r>
      <w:proofErr w:type="spellStart"/>
      <w:r w:rsidRPr="002C71D4">
        <w:rPr>
          <w:rFonts w:ascii="Arial" w:eastAsia="Open Sans" w:hAnsi="Arial" w:cs="Arial"/>
          <w:color w:val="303030"/>
        </w:rPr>
        <w:t>Залки</w:t>
      </w:r>
      <w:proofErr w:type="spellEnd"/>
    </w:p>
    <w:p w14:paraId="0000001F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1938–1939 </w:t>
      </w:r>
      <w:r w:rsidRPr="002C71D4">
        <w:rPr>
          <w:rFonts w:ascii="Arial" w:eastAsia="Open Sans" w:hAnsi="Arial" w:cs="Arial"/>
          <w:color w:val="303030"/>
        </w:rPr>
        <w:t>Иллюстрации к историческому роману В. Яна «Чингиз-хан»</w:t>
      </w:r>
    </w:p>
    <w:p w14:paraId="00000020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1939 </w:t>
      </w:r>
      <w:r w:rsidRPr="002C71D4">
        <w:rPr>
          <w:rFonts w:ascii="Arial" w:eastAsia="Open Sans" w:hAnsi="Arial" w:cs="Arial"/>
          <w:color w:val="303030"/>
        </w:rPr>
        <w:t>Написан</w:t>
      </w:r>
      <w:r w:rsidRPr="002C71D4">
        <w:rPr>
          <w:rFonts w:ascii="Arial" w:eastAsia="Open Sans" w:hAnsi="Arial" w:cs="Arial"/>
          <w:color w:val="303030"/>
        </w:rPr>
        <w:t>а картина «Темница»</w:t>
      </w:r>
    </w:p>
    <w:p w14:paraId="00000021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1939–1941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Р</w:t>
      </w:r>
      <w:proofErr w:type="gramEnd"/>
      <w:r w:rsidRPr="002C71D4">
        <w:rPr>
          <w:rFonts w:ascii="Arial" w:eastAsia="Open Sans" w:hAnsi="Arial" w:cs="Arial"/>
          <w:color w:val="303030"/>
        </w:rPr>
        <w:t>аботает в области монументального искусства. Оформление здания дипломатического представительства СССР в Бухаресте, Румыния (1939), станции московского метро «ЗИС» (ныне «Автозаводская», 1940–1941), начало творческого сотрудн</w:t>
      </w:r>
      <w:r w:rsidRPr="002C71D4">
        <w:rPr>
          <w:rFonts w:ascii="Arial" w:eastAsia="Open Sans" w:hAnsi="Arial" w:cs="Arial"/>
          <w:color w:val="303030"/>
        </w:rPr>
        <w:t xml:space="preserve">ичества с архитектором Алексеем </w:t>
      </w:r>
      <w:proofErr w:type="spellStart"/>
      <w:r w:rsidRPr="002C71D4">
        <w:rPr>
          <w:rFonts w:ascii="Arial" w:eastAsia="Open Sans" w:hAnsi="Arial" w:cs="Arial"/>
          <w:color w:val="303030"/>
        </w:rPr>
        <w:t>Душкиным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. Спасский и </w:t>
      </w:r>
      <w:proofErr w:type="spellStart"/>
      <w:r w:rsidRPr="002C71D4">
        <w:rPr>
          <w:rFonts w:ascii="Arial" w:eastAsia="Open Sans" w:hAnsi="Arial" w:cs="Arial"/>
          <w:color w:val="303030"/>
        </w:rPr>
        <w:t>Душкин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пишут портреты друг друга (1939)</w:t>
      </w:r>
    </w:p>
    <w:p w14:paraId="00000022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1941 </w:t>
      </w:r>
      <w:r w:rsidRPr="002C71D4">
        <w:rPr>
          <w:rFonts w:ascii="Arial" w:eastAsia="Open Sans" w:hAnsi="Arial" w:cs="Arial"/>
          <w:color w:val="303030"/>
        </w:rPr>
        <w:t>Завершение работы над первым портретом Л.Н. Толстого, начало многолетней дружбы с С.А. Толстой-Есениной, директором Объединения музеев Л.Н. Толстого</w:t>
      </w:r>
    </w:p>
    <w:p w14:paraId="00000023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lastRenderedPageBreak/>
        <w:t>1942–1945</w:t>
      </w:r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 xml:space="preserve">Заведующий декоративным цехом Театра оперы и балета им. З.П. </w:t>
      </w:r>
      <w:proofErr w:type="spellStart"/>
      <w:r w:rsidRPr="002C71D4">
        <w:rPr>
          <w:rFonts w:ascii="Arial" w:eastAsia="Open Sans" w:hAnsi="Arial" w:cs="Arial"/>
          <w:color w:val="303030"/>
        </w:rPr>
        <w:t>Палиашвили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в Тбилиси</w:t>
      </w:r>
    </w:p>
    <w:p w14:paraId="00000024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1942–1943 </w:t>
      </w:r>
      <w:r w:rsidRPr="002C71D4">
        <w:rPr>
          <w:rFonts w:ascii="Arial" w:eastAsia="Open Sans" w:hAnsi="Arial" w:cs="Arial"/>
          <w:color w:val="303030"/>
        </w:rPr>
        <w:t>Написан цикл графических работ «Странник»</w:t>
      </w:r>
    </w:p>
    <w:p w14:paraId="00000025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1943–1945 </w:t>
      </w:r>
      <w:r w:rsidRPr="002C71D4">
        <w:rPr>
          <w:rFonts w:ascii="Arial" w:eastAsia="Open Sans" w:hAnsi="Arial" w:cs="Arial"/>
          <w:color w:val="303030"/>
        </w:rPr>
        <w:t>Художник-декоратор в Государственном театре юного зрителя им. Л.М. Кагановича в Тбилиси</w:t>
      </w:r>
    </w:p>
    <w:p w14:paraId="00000026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1945 </w:t>
      </w:r>
      <w:r w:rsidRPr="002C71D4">
        <w:rPr>
          <w:rFonts w:ascii="Arial" w:eastAsia="Open Sans" w:hAnsi="Arial" w:cs="Arial"/>
          <w:color w:val="303030"/>
        </w:rPr>
        <w:t xml:space="preserve">Н.А. </w:t>
      </w:r>
      <w:proofErr w:type="spellStart"/>
      <w:r w:rsidRPr="002C71D4">
        <w:rPr>
          <w:rFonts w:ascii="Arial" w:eastAsia="Open Sans" w:hAnsi="Arial" w:cs="Arial"/>
          <w:color w:val="303030"/>
        </w:rPr>
        <w:t>Табидзе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в Тби</w:t>
      </w:r>
      <w:r w:rsidRPr="002C71D4">
        <w:rPr>
          <w:rFonts w:ascii="Arial" w:eastAsia="Open Sans" w:hAnsi="Arial" w:cs="Arial"/>
          <w:color w:val="303030"/>
        </w:rPr>
        <w:t>лиси знакомит Спасского с Борисом Пастернаком; дружеское общение с поэтом не прекращалось вплоть до его кончины в 1960 году</w:t>
      </w:r>
    </w:p>
    <w:p w14:paraId="00000027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1946–1957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Arial" w:hAnsi="Arial" w:cs="Arial"/>
          <w:color w:val="303030"/>
        </w:rPr>
        <w:t>П</w:t>
      </w:r>
      <w:proofErr w:type="gramEnd"/>
      <w:r w:rsidRPr="002C71D4">
        <w:rPr>
          <w:rFonts w:ascii="Arial" w:eastAsia="Arial" w:hAnsi="Arial" w:cs="Arial"/>
          <w:color w:val="303030"/>
        </w:rPr>
        <w:t xml:space="preserve">осле возвращения в Москву занимает должность художника районного участка №1 архитектурно-отделочных работ </w:t>
      </w:r>
      <w:proofErr w:type="spellStart"/>
      <w:r w:rsidRPr="002C71D4">
        <w:rPr>
          <w:rFonts w:ascii="Arial" w:eastAsia="Arial" w:hAnsi="Arial" w:cs="Arial"/>
          <w:color w:val="303030"/>
        </w:rPr>
        <w:t>Главжелдорстрой</w:t>
      </w:r>
      <w:proofErr w:type="spellEnd"/>
      <w:r w:rsidRPr="002C71D4">
        <w:rPr>
          <w:rFonts w:ascii="Arial" w:eastAsia="Arial" w:hAnsi="Arial" w:cs="Arial"/>
          <w:color w:val="303030"/>
        </w:rPr>
        <w:t xml:space="preserve"> Запад МПС. Участвует в реконструкции интерьеров зданий </w:t>
      </w:r>
      <w:proofErr w:type="spellStart"/>
      <w:r w:rsidRPr="002C71D4">
        <w:rPr>
          <w:rFonts w:ascii="Arial" w:eastAsia="Arial" w:hAnsi="Arial" w:cs="Arial"/>
          <w:color w:val="303030"/>
        </w:rPr>
        <w:t>Савёловского</w:t>
      </w:r>
      <w:proofErr w:type="spellEnd"/>
      <w:r w:rsidRPr="002C71D4">
        <w:rPr>
          <w:rFonts w:ascii="Arial" w:eastAsia="Arial" w:hAnsi="Arial" w:cs="Arial"/>
          <w:color w:val="303030"/>
        </w:rPr>
        <w:t xml:space="preserve">, Курского, Ленинградского и Днепропетровского вокзалов, выполняет художественно-оформительские работы в здании Всесоюзной академии сельскохозяйственных наук. Под руководством архитектора </w:t>
      </w:r>
      <w:r w:rsidRPr="002C71D4">
        <w:rPr>
          <w:rFonts w:ascii="Arial" w:eastAsia="Arial" w:hAnsi="Arial" w:cs="Arial"/>
          <w:color w:val="303030"/>
        </w:rPr>
        <w:t xml:space="preserve">А.Н. </w:t>
      </w:r>
      <w:proofErr w:type="spellStart"/>
      <w:r w:rsidRPr="002C71D4">
        <w:rPr>
          <w:rFonts w:ascii="Arial" w:eastAsia="Arial" w:hAnsi="Arial" w:cs="Arial"/>
          <w:color w:val="303030"/>
        </w:rPr>
        <w:t>Душкина</w:t>
      </w:r>
      <w:proofErr w:type="spellEnd"/>
      <w:r w:rsidRPr="002C71D4">
        <w:rPr>
          <w:rFonts w:ascii="Arial" w:eastAsia="Arial" w:hAnsi="Arial" w:cs="Arial"/>
          <w:color w:val="303030"/>
        </w:rPr>
        <w:t xml:space="preserve"> работает над оформлением универсального магазина «Детский мир» (1954) и других зданий</w:t>
      </w:r>
    </w:p>
    <w:p w14:paraId="00000028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1945–1962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З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анимается реставрацией и росписью православных храмов: Петра и Павла в Лефортове в Москве (1947–1948), академического храма Московской Духовной Академии в Новодевичьем монастыре в Москве (1949–1950), </w:t>
      </w:r>
      <w:proofErr w:type="spellStart"/>
      <w:r w:rsidRPr="002C71D4">
        <w:rPr>
          <w:rFonts w:ascii="Arial" w:eastAsia="Open Sans" w:hAnsi="Arial" w:cs="Arial"/>
          <w:color w:val="303030"/>
        </w:rPr>
        <w:t>Кишеневского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кафедрального собора (1951–1953), церкви К</w:t>
      </w:r>
      <w:r w:rsidRPr="002C71D4">
        <w:rPr>
          <w:rFonts w:ascii="Arial" w:eastAsia="Open Sans" w:hAnsi="Arial" w:cs="Arial"/>
          <w:color w:val="303030"/>
        </w:rPr>
        <w:t xml:space="preserve">азанской иконы Божией Матери села </w:t>
      </w:r>
      <w:proofErr w:type="spellStart"/>
      <w:r w:rsidRPr="002C71D4">
        <w:rPr>
          <w:rFonts w:ascii="Arial" w:eastAsia="Open Sans" w:hAnsi="Arial" w:cs="Arial"/>
          <w:color w:val="303030"/>
        </w:rPr>
        <w:t>Иванисово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(1956–1959), </w:t>
      </w:r>
      <w:proofErr w:type="spellStart"/>
      <w:r w:rsidRPr="002C71D4">
        <w:rPr>
          <w:rFonts w:ascii="Arial" w:eastAsia="Open Sans" w:hAnsi="Arial" w:cs="Arial"/>
          <w:color w:val="303030"/>
        </w:rPr>
        <w:t>Крестовоздвиженской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церкви села Алтуфьево (1962) и др.</w:t>
      </w:r>
    </w:p>
    <w:p w14:paraId="00000029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1960-е – кон. 1970-х </w:t>
      </w:r>
      <w:r w:rsidRPr="002C71D4">
        <w:rPr>
          <w:rFonts w:ascii="Arial" w:eastAsia="Open Sans" w:hAnsi="Arial" w:cs="Arial"/>
          <w:color w:val="303030"/>
        </w:rPr>
        <w:t>Совместная концертная деятельность с виолончелисткой, солисткой Государственного Академического Большого Театра Ириной Моро</w:t>
      </w:r>
      <w:r w:rsidRPr="002C71D4">
        <w:rPr>
          <w:rFonts w:ascii="Arial" w:eastAsia="Open Sans" w:hAnsi="Arial" w:cs="Arial"/>
          <w:color w:val="303030"/>
        </w:rPr>
        <w:t>зовой в качестве ведущего концертов и лектора-музыковеда</w:t>
      </w:r>
    </w:p>
    <w:p w14:paraId="0000002A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1966 </w:t>
      </w:r>
      <w:r w:rsidRPr="002C71D4">
        <w:rPr>
          <w:rFonts w:ascii="Arial" w:eastAsia="Open Sans" w:hAnsi="Arial" w:cs="Arial"/>
          <w:color w:val="303030"/>
        </w:rPr>
        <w:t>Портрет Л.Н. Толстого (1941) приобретен у художника Государственный музей Л.Н. Толстого</w:t>
      </w:r>
    </w:p>
    <w:p w14:paraId="0000002B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1967 </w:t>
      </w:r>
      <w:r w:rsidRPr="002C71D4">
        <w:rPr>
          <w:rFonts w:ascii="Arial" w:eastAsia="Open Sans" w:hAnsi="Arial" w:cs="Arial"/>
          <w:color w:val="303030"/>
        </w:rPr>
        <w:t xml:space="preserve">Издан роман Б.Д. </w:t>
      </w:r>
      <w:proofErr w:type="spellStart"/>
      <w:r w:rsidRPr="002C71D4">
        <w:rPr>
          <w:rFonts w:ascii="Arial" w:eastAsia="Open Sans" w:hAnsi="Arial" w:cs="Arial"/>
          <w:color w:val="303030"/>
        </w:rPr>
        <w:t>Четверикова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«Навстречу солнцу», где прототипом одного из героев – Аркадия Покровског</w:t>
      </w:r>
      <w:r w:rsidRPr="002C71D4">
        <w:rPr>
          <w:rFonts w:ascii="Arial" w:eastAsia="Open Sans" w:hAnsi="Arial" w:cs="Arial"/>
          <w:color w:val="303030"/>
        </w:rPr>
        <w:t>о – выступает Е.Д. Спасский</w:t>
      </w:r>
    </w:p>
    <w:p w14:paraId="0000002C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1970 </w:t>
      </w:r>
      <w:r w:rsidRPr="002C71D4">
        <w:rPr>
          <w:rFonts w:ascii="Arial" w:eastAsia="Open Sans" w:hAnsi="Arial" w:cs="Arial"/>
          <w:color w:val="303030"/>
        </w:rPr>
        <w:t xml:space="preserve">Последняя работа художника в области церковного искусства: полная реставрация росписи храма </w:t>
      </w:r>
      <w:proofErr w:type="spellStart"/>
      <w:r w:rsidRPr="002C71D4">
        <w:rPr>
          <w:rFonts w:ascii="Arial" w:eastAsia="Open Sans" w:hAnsi="Arial" w:cs="Arial"/>
          <w:color w:val="303030"/>
        </w:rPr>
        <w:t>Живоначальной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Троицы </w:t>
      </w:r>
      <w:proofErr w:type="gramStart"/>
      <w:r w:rsidRPr="002C71D4">
        <w:rPr>
          <w:rFonts w:ascii="Arial" w:eastAsia="Open Sans" w:hAnsi="Arial" w:cs="Arial"/>
          <w:color w:val="303030"/>
        </w:rPr>
        <w:t>в</w:t>
      </w:r>
      <w:proofErr w:type="gramEnd"/>
      <w:r w:rsidRPr="002C71D4">
        <w:rPr>
          <w:rFonts w:ascii="Arial" w:eastAsia="Open Sans" w:hAnsi="Arial" w:cs="Arial"/>
          <w:color w:val="303030"/>
        </w:rPr>
        <w:t xml:space="preserve"> </w:t>
      </w:r>
      <w:proofErr w:type="gramStart"/>
      <w:r w:rsidRPr="002C71D4">
        <w:rPr>
          <w:rFonts w:ascii="Arial" w:eastAsia="Open Sans" w:hAnsi="Arial" w:cs="Arial"/>
          <w:color w:val="303030"/>
        </w:rPr>
        <w:t>с</w:t>
      </w:r>
      <w:proofErr w:type="gramEnd"/>
      <w:r w:rsidRPr="002C71D4">
        <w:rPr>
          <w:rFonts w:ascii="Arial" w:eastAsia="Open Sans" w:hAnsi="Arial" w:cs="Arial"/>
          <w:color w:val="303030"/>
        </w:rPr>
        <w:t>. Троицком (</w:t>
      </w:r>
      <w:proofErr w:type="spellStart"/>
      <w:r w:rsidRPr="002C71D4">
        <w:rPr>
          <w:rFonts w:ascii="Arial" w:eastAsia="Open Sans" w:hAnsi="Arial" w:cs="Arial"/>
          <w:color w:val="303030"/>
        </w:rPr>
        <w:t>Истринский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район, Московская область), написаны две иконы, прописан </w:t>
      </w:r>
      <w:proofErr w:type="spellStart"/>
      <w:r w:rsidRPr="002C71D4">
        <w:rPr>
          <w:rFonts w:ascii="Arial" w:eastAsia="Open Sans" w:hAnsi="Arial" w:cs="Arial"/>
          <w:color w:val="303030"/>
        </w:rPr>
        <w:t>заалтарный</w:t>
      </w:r>
      <w:proofErr w:type="spellEnd"/>
      <w:r w:rsidRPr="002C71D4">
        <w:rPr>
          <w:rFonts w:ascii="Arial" w:eastAsia="Open Sans" w:hAnsi="Arial" w:cs="Arial"/>
          <w:color w:val="303030"/>
        </w:rPr>
        <w:t xml:space="preserve"> образ на стекле.</w:t>
      </w:r>
    </w:p>
    <w:p w14:paraId="0000002D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1971–1975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В</w:t>
      </w:r>
      <w:proofErr w:type="gramEnd"/>
      <w:r w:rsidRPr="002C71D4">
        <w:rPr>
          <w:rFonts w:ascii="Arial" w:eastAsia="Open Sans" w:hAnsi="Arial" w:cs="Arial"/>
          <w:color w:val="303030"/>
        </w:rPr>
        <w:t>месте с заслуженной артисткой РСФСР и коллекционером предметов искусства Екатериной Мазуровой принимает активное участие в организации художественного отдела в Шуйском краеведческом музее. Позднее содействует переводу музея в новое здание и организации пр</w:t>
      </w:r>
      <w:r w:rsidRPr="002C71D4">
        <w:rPr>
          <w:rFonts w:ascii="Arial" w:eastAsia="Open Sans" w:hAnsi="Arial" w:cs="Arial"/>
          <w:color w:val="303030"/>
        </w:rPr>
        <w:t>и нем художественной экспозиции (галереи). Реставрирует переданные музею старые полотна из коллекции Е.Я. Мазуровой и наиболее ценные из собрания музея,  передает в дар музею 20 своих произведений</w:t>
      </w:r>
    </w:p>
    <w:p w14:paraId="0000002E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1976 </w:t>
      </w:r>
      <w:r w:rsidRPr="002C71D4">
        <w:rPr>
          <w:rFonts w:ascii="Arial" w:eastAsia="Open Sans" w:hAnsi="Arial" w:cs="Arial"/>
          <w:color w:val="303030"/>
        </w:rPr>
        <w:t>Персональная выставка в Шуйском краеведческом музее</w:t>
      </w:r>
    </w:p>
    <w:p w14:paraId="0000002F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</w:t>
      </w:r>
      <w:r w:rsidRPr="002C71D4">
        <w:rPr>
          <w:rFonts w:ascii="Arial" w:eastAsia="Open Sans" w:hAnsi="Arial" w:cs="Arial"/>
          <w:b/>
          <w:bCs/>
          <w:color w:val="303030"/>
        </w:rPr>
        <w:t>77 </w:t>
      </w:r>
      <w:r w:rsidRPr="002C71D4">
        <w:rPr>
          <w:rFonts w:ascii="Arial" w:eastAsia="Open Sans" w:hAnsi="Arial" w:cs="Arial"/>
          <w:color w:val="303030"/>
        </w:rPr>
        <w:t>Государственная Третьяковская галерея приобретает картину «Медитация (Размышление)» (1924)</w:t>
      </w:r>
    </w:p>
    <w:p w14:paraId="00000030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1979 </w:t>
      </w:r>
      <w:r w:rsidRPr="002C71D4">
        <w:rPr>
          <w:rFonts w:ascii="Arial" w:eastAsia="Open Sans" w:hAnsi="Arial" w:cs="Arial"/>
          <w:color w:val="303030"/>
        </w:rPr>
        <w:t>Персональная выставка в Институте атомной энергии им. И.В. Курчатова</w:t>
      </w:r>
    </w:p>
    <w:p w14:paraId="00000031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1981</w:t>
      </w:r>
      <w:proofErr w:type="gramStart"/>
      <w:r w:rsidRPr="002C71D4">
        <w:rPr>
          <w:rFonts w:ascii="Arial" w:eastAsia="Open Sans" w:hAnsi="Arial" w:cs="Arial"/>
          <w:b/>
          <w:bCs/>
          <w:color w:val="303030"/>
        </w:rPr>
        <w:t> </w:t>
      </w:r>
      <w:r w:rsidRPr="002C71D4">
        <w:rPr>
          <w:rFonts w:ascii="Arial" w:eastAsia="Open Sans" w:hAnsi="Arial" w:cs="Arial"/>
          <w:color w:val="303030"/>
        </w:rPr>
        <w:t>Н</w:t>
      </w:r>
      <w:proofErr w:type="gramEnd"/>
      <w:r w:rsidRPr="002C71D4">
        <w:rPr>
          <w:rFonts w:ascii="Arial" w:eastAsia="Open Sans" w:hAnsi="Arial" w:cs="Arial"/>
          <w:color w:val="303030"/>
        </w:rPr>
        <w:t>а постоянное хранение в Рузский районный краеведческий музей переданы 50 произведе</w:t>
      </w:r>
      <w:r w:rsidRPr="002C71D4">
        <w:rPr>
          <w:rFonts w:ascii="Arial" w:eastAsia="Open Sans" w:hAnsi="Arial" w:cs="Arial"/>
          <w:color w:val="303030"/>
        </w:rPr>
        <w:t>ний графики</w:t>
      </w:r>
    </w:p>
    <w:p w14:paraId="00000032" w14:textId="77777777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</w:rPr>
      </w:pPr>
      <w:r w:rsidRPr="002C71D4">
        <w:rPr>
          <w:rFonts w:ascii="Arial" w:eastAsia="Open Sans" w:hAnsi="Arial" w:cs="Arial"/>
          <w:b/>
          <w:bCs/>
          <w:color w:val="303030"/>
        </w:rPr>
        <w:t>1985, июнь </w:t>
      </w:r>
      <w:r w:rsidRPr="002C71D4">
        <w:rPr>
          <w:rFonts w:ascii="Arial" w:eastAsia="Open Sans" w:hAnsi="Arial" w:cs="Arial"/>
          <w:color w:val="303030"/>
        </w:rPr>
        <w:t>Написана последняя работа «Уж приближается мой час»</w:t>
      </w:r>
    </w:p>
    <w:p w14:paraId="00000034" w14:textId="7A6F6E01" w:rsidR="007B5EEB" w:rsidRPr="002C71D4" w:rsidRDefault="002C71D4" w:rsidP="002C71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ind w:left="-284"/>
        <w:rPr>
          <w:rFonts w:ascii="Arial" w:eastAsia="Open Sans" w:hAnsi="Arial" w:cs="Arial"/>
          <w:color w:val="303030"/>
          <w:lang w:val="ru-RU"/>
        </w:rPr>
      </w:pPr>
      <w:r w:rsidRPr="002C71D4">
        <w:rPr>
          <w:rFonts w:ascii="Arial" w:eastAsia="Open Sans" w:hAnsi="Arial" w:cs="Arial"/>
          <w:b/>
          <w:bCs/>
          <w:color w:val="303030"/>
        </w:rPr>
        <w:t>1985, 13 июня </w:t>
      </w:r>
      <w:r w:rsidRPr="002C71D4">
        <w:rPr>
          <w:rFonts w:ascii="Arial" w:eastAsia="Open Sans" w:hAnsi="Arial" w:cs="Arial"/>
          <w:color w:val="303030"/>
        </w:rPr>
        <w:t>Скончался в Москве</w:t>
      </w:r>
      <w:bookmarkStart w:id="1" w:name="_GoBack"/>
      <w:bookmarkEnd w:id="1"/>
    </w:p>
    <w:sectPr w:rsidR="007B5EEB" w:rsidRPr="002C71D4" w:rsidSect="002C71D4">
      <w:pgSz w:w="11906" w:h="16838"/>
      <w:pgMar w:top="1134" w:right="707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6EB2CE2-9651-4B8B-B2EF-E1A4DE49C279}"/>
    <w:embedBold r:id="rId2" w:fontKey="{8AB26A5C-EAB2-4B4C-8C0E-C834460A45CA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688BB3E-B7E8-428B-A19F-B6C8992EAB8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charset w:val="00"/>
    <w:family w:val="auto"/>
    <w:pitch w:val="default"/>
    <w:embedRegular r:id="rId4" w:fontKey="{B2CD2F9A-B923-4FC0-8332-1B0C6C92C745}"/>
    <w:embedBold r:id="rId5" w:fontKey="{0AC69C25-536E-4BB7-B434-D0FE752999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738B4B0-1C3F-4242-B39C-E35D8050DE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B5EEB"/>
    <w:rsid w:val="002C71D4"/>
    <w:rsid w:val="007B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1251</Words>
  <Characters>7136</Characters>
  <Application>Microsoft Office Word</Application>
  <DocSecurity>0</DocSecurity>
  <Lines>59</Lines>
  <Paragraphs>16</Paragraphs>
  <ScaleCrop>false</ScaleCrop>
  <Company>diakov.net</Company>
  <LinksUpToDate>false</LinksUpToDate>
  <CharactersWithSpaces>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2026-04-09T18:05:00Z</dcterms:created>
  <dcterms:modified xsi:type="dcterms:W3CDTF">2026-04-09T18:08:00Z</dcterms:modified>
</cp:coreProperties>
</file>